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3D2526" w:rsidP="00CD2B1E">
      <w:pPr>
        <w:rPr>
          <w:szCs w:val="28"/>
        </w:rPr>
      </w:pPr>
      <w:r>
        <w:rPr>
          <w:sz w:val="28"/>
          <w:szCs w:val="28"/>
        </w:rPr>
        <w:t xml:space="preserve"> </w:t>
      </w:r>
      <w:r w:rsidR="00CD2B1E" w:rsidRPr="003D2526">
        <w:rPr>
          <w:sz w:val="28"/>
          <w:szCs w:val="28"/>
        </w:rPr>
        <w:t xml:space="preserve"> </w:t>
      </w:r>
      <w:r w:rsidR="008A45EA">
        <w:rPr>
          <w:sz w:val="28"/>
          <w:szCs w:val="28"/>
        </w:rPr>
        <w:t xml:space="preserve">   </w:t>
      </w:r>
      <w:r w:rsidR="00B807C5">
        <w:rPr>
          <w:sz w:val="28"/>
          <w:szCs w:val="28"/>
        </w:rPr>
        <w:t>02</w:t>
      </w:r>
      <w:r w:rsidR="008A45EA">
        <w:rPr>
          <w:sz w:val="28"/>
          <w:szCs w:val="28"/>
        </w:rPr>
        <w:t xml:space="preserve"> </w:t>
      </w:r>
      <w:r w:rsidR="00201537">
        <w:rPr>
          <w:sz w:val="28"/>
          <w:szCs w:val="28"/>
        </w:rPr>
        <w:t>о</w:t>
      </w:r>
      <w:r w:rsidR="004A2771">
        <w:rPr>
          <w:sz w:val="28"/>
          <w:szCs w:val="28"/>
        </w:rPr>
        <w:t xml:space="preserve">ктября </w:t>
      </w:r>
      <w:r w:rsidR="00CD2B1E" w:rsidRPr="003D2526">
        <w:rPr>
          <w:sz w:val="28"/>
          <w:szCs w:val="28"/>
        </w:rPr>
        <w:t>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B807C5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B807C5">
        <w:rPr>
          <w:sz w:val="28"/>
          <w:szCs w:val="28"/>
        </w:rPr>
        <w:t>579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AF0C55" w:rsidRDefault="00AF0C55" w:rsidP="002F36EB">
      <w:pPr>
        <w:ind w:firstLine="720"/>
        <w:jc w:val="both"/>
        <w:rPr>
          <w:sz w:val="28"/>
          <w:szCs w:val="28"/>
        </w:rPr>
      </w:pPr>
    </w:p>
    <w:p w:rsidR="00AF0C55" w:rsidRDefault="00AF0C55" w:rsidP="002F36EB">
      <w:pPr>
        <w:ind w:firstLine="720"/>
        <w:jc w:val="both"/>
        <w:rPr>
          <w:sz w:val="28"/>
          <w:szCs w:val="28"/>
        </w:rPr>
      </w:pPr>
    </w:p>
    <w:p w:rsidR="00F8097D" w:rsidRPr="00CD2B1E" w:rsidRDefault="00F8097D" w:rsidP="00F8097D">
      <w:pPr>
        <w:jc w:val="both"/>
        <w:rPr>
          <w:sz w:val="28"/>
          <w:szCs w:val="28"/>
        </w:rPr>
      </w:pPr>
      <w:r w:rsidRPr="00F8097D">
        <w:rPr>
          <w:bCs/>
          <w:sz w:val="28"/>
          <w:szCs w:val="28"/>
        </w:rPr>
        <w:t xml:space="preserve">О регистрации избранных </w:t>
      </w:r>
      <w:proofErr w:type="gramStart"/>
      <w:r w:rsidRPr="00F8097D">
        <w:rPr>
          <w:bCs/>
          <w:sz w:val="28"/>
          <w:szCs w:val="28"/>
        </w:rPr>
        <w:t xml:space="preserve">депутатов </w:t>
      </w:r>
      <w:r w:rsidRPr="00F8097D">
        <w:rPr>
          <w:sz w:val="28"/>
          <w:szCs w:val="28"/>
        </w:rPr>
        <w:t>представительного органа</w:t>
      </w:r>
      <w:r w:rsidRPr="00CD2B1E">
        <w:rPr>
          <w:sz w:val="28"/>
          <w:szCs w:val="28"/>
        </w:rPr>
        <w:t xml:space="preserve"> Минераловодского городского округа Ставропольского края  первого созыва</w:t>
      </w:r>
      <w:proofErr w:type="gramEnd"/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 </w:t>
      </w:r>
      <w:r>
        <w:rPr>
          <w:sz w:val="28"/>
          <w:szCs w:val="28"/>
        </w:rPr>
        <w:t xml:space="preserve"> </w:t>
      </w:r>
    </w:p>
    <w:p w:rsidR="00F8097D" w:rsidRDefault="00F8097D" w:rsidP="00F8097D">
      <w:pPr>
        <w:pStyle w:val="caaieiaie2"/>
        <w:tabs>
          <w:tab w:val="left" w:pos="-1843"/>
        </w:tabs>
        <w:spacing w:line="240" w:lineRule="auto"/>
        <w:ind w:firstLine="0"/>
        <w:rPr>
          <w:bCs/>
        </w:rPr>
      </w:pPr>
    </w:p>
    <w:p w:rsidR="00AF0C55" w:rsidRPr="00AF0C55" w:rsidRDefault="00AF0C55" w:rsidP="00AF0C55"/>
    <w:p w:rsidR="00F8097D" w:rsidRDefault="00F8097D" w:rsidP="00F8097D">
      <w:pPr>
        <w:pStyle w:val="22"/>
        <w:jc w:val="both"/>
        <w:rPr>
          <w:bCs/>
        </w:rPr>
      </w:pPr>
    </w:p>
    <w:p w:rsidR="00F8097D" w:rsidRPr="00BF3FA0" w:rsidRDefault="00F8097D" w:rsidP="00F8097D">
      <w:pPr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CD2B1E">
        <w:rPr>
          <w:sz w:val="28"/>
          <w:szCs w:val="28"/>
        </w:rPr>
        <w:t>а основании постановления территориальной избирательной комиссии Минераловодского района  от 28.09.2015 г. № 49/5</w:t>
      </w:r>
      <w:r>
        <w:rPr>
          <w:sz w:val="28"/>
          <w:szCs w:val="28"/>
        </w:rPr>
        <w:t>31</w:t>
      </w:r>
      <w:r w:rsidRPr="00CD2B1E">
        <w:rPr>
          <w:sz w:val="28"/>
          <w:szCs w:val="28"/>
        </w:rPr>
        <w:t xml:space="preserve"> «</w:t>
      </w:r>
      <w:r w:rsidRPr="00CD2B1E">
        <w:rPr>
          <w:bCs/>
          <w:sz w:val="28"/>
          <w:szCs w:val="28"/>
        </w:rPr>
        <w:t xml:space="preserve">О результатах выборов депутатов </w:t>
      </w:r>
      <w:r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>
        <w:rPr>
          <w:bCs/>
          <w:sz w:val="28"/>
          <w:szCs w:val="28"/>
        </w:rPr>
        <w:t xml:space="preserve"> </w:t>
      </w:r>
      <w:r w:rsidRPr="00BF3FA0">
        <w:rPr>
          <w:sz w:val="28"/>
          <w:szCs w:val="28"/>
        </w:rPr>
        <w:t>(газета «</w:t>
      </w:r>
      <w:r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>
        <w:rPr>
          <w:sz w:val="28"/>
          <w:szCs w:val="28"/>
        </w:rPr>
        <w:t>64</w:t>
      </w:r>
      <w:r w:rsidR="00CA70C8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>г</w:t>
      </w:r>
      <w:proofErr w:type="gramEnd"/>
      <w:r w:rsidRPr="00BF3FA0">
        <w:rPr>
          <w:sz w:val="28"/>
          <w:szCs w:val="28"/>
        </w:rPr>
        <w:t xml:space="preserve">.),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в соответствии со статьей 30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>
        <w:rPr>
          <w:sz w:val="28"/>
          <w:szCs w:val="28"/>
        </w:rPr>
        <w:t>Минераловодского района</w:t>
      </w: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</w:p>
    <w:p w:rsidR="00AF0C55" w:rsidRDefault="00AF0C55" w:rsidP="00F8097D">
      <w:pPr>
        <w:pStyle w:val="22"/>
        <w:jc w:val="both"/>
        <w:rPr>
          <w:bCs/>
          <w:sz w:val="28"/>
          <w:szCs w:val="28"/>
        </w:rPr>
      </w:pP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ПОСТАНОВИЛА:</w:t>
      </w: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</w:p>
    <w:p w:rsidR="00F8097D" w:rsidRDefault="00F8097D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Зарегистрировать депутатов </w:t>
      </w:r>
      <w:r>
        <w:rPr>
          <w:bCs/>
        </w:rPr>
        <w:t xml:space="preserve"> </w:t>
      </w:r>
      <w:r w:rsidRPr="00F8097D">
        <w:rPr>
          <w:sz w:val="28"/>
          <w:szCs w:val="28"/>
        </w:rPr>
        <w:t>представительного органа</w:t>
      </w:r>
      <w:r w:rsidRPr="00CD2B1E">
        <w:rPr>
          <w:sz w:val="28"/>
          <w:szCs w:val="28"/>
        </w:rPr>
        <w:t xml:space="preserve">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избранных </w:t>
      </w:r>
      <w:r w:rsidRPr="00CD2B1E">
        <w:rPr>
          <w:sz w:val="28"/>
          <w:szCs w:val="28"/>
        </w:rPr>
        <w:t xml:space="preserve">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в результате распределения депутатских мандатов между списками кандидатов </w:t>
      </w:r>
      <w:r w:rsidR="00AF0C55">
        <w:rPr>
          <w:bCs/>
          <w:sz w:val="28"/>
          <w:szCs w:val="28"/>
        </w:rPr>
        <w:t>Минераловодского</w:t>
      </w:r>
      <w:r w:rsidR="00AF0C55" w:rsidRPr="00AF0C55">
        <w:rPr>
          <w:bCs/>
          <w:sz w:val="28"/>
          <w:szCs w:val="28"/>
        </w:rPr>
        <w:t xml:space="preserve"> местно</w:t>
      </w:r>
      <w:r w:rsidR="00AF0C55">
        <w:rPr>
          <w:bCs/>
          <w:sz w:val="28"/>
          <w:szCs w:val="28"/>
        </w:rPr>
        <w:t>го</w:t>
      </w:r>
      <w:r w:rsidR="00AF0C55" w:rsidRPr="00AF0C55">
        <w:rPr>
          <w:bCs/>
          <w:sz w:val="28"/>
          <w:szCs w:val="28"/>
        </w:rPr>
        <w:t xml:space="preserve"> отделени</w:t>
      </w:r>
      <w:r w:rsidR="00AF0C55">
        <w:rPr>
          <w:bCs/>
          <w:sz w:val="28"/>
          <w:szCs w:val="28"/>
        </w:rPr>
        <w:t>я</w:t>
      </w:r>
      <w:r w:rsidR="00AF0C55" w:rsidRPr="00AF0C55">
        <w:rPr>
          <w:bCs/>
          <w:sz w:val="28"/>
          <w:szCs w:val="28"/>
        </w:rPr>
        <w:t xml:space="preserve"> КПРФ</w:t>
      </w:r>
      <w:r w:rsidRPr="00AF0C55">
        <w:rPr>
          <w:bCs/>
          <w:sz w:val="28"/>
          <w:szCs w:val="28"/>
        </w:rPr>
        <w:t xml:space="preserve">: </w:t>
      </w:r>
    </w:p>
    <w:p w:rsidR="00AF0C55" w:rsidRPr="00AF0C55" w:rsidRDefault="00AF0C55" w:rsidP="00F8097D">
      <w:pPr>
        <w:pStyle w:val="22"/>
        <w:ind w:firstLine="709"/>
        <w:jc w:val="both"/>
        <w:rPr>
          <w:b/>
          <w:bCs/>
          <w:sz w:val="28"/>
          <w:szCs w:val="28"/>
        </w:rPr>
      </w:pPr>
    </w:p>
    <w:p w:rsidR="00F8097D" w:rsidRDefault="00543586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Кривошей Игоря</w:t>
      </w:r>
      <w:r w:rsidR="00AF0C55">
        <w:rPr>
          <w:bCs/>
          <w:sz w:val="28"/>
          <w:szCs w:val="28"/>
        </w:rPr>
        <w:t xml:space="preserve"> Викторович</w:t>
      </w:r>
      <w:r>
        <w:rPr>
          <w:bCs/>
          <w:sz w:val="28"/>
          <w:szCs w:val="28"/>
        </w:rPr>
        <w:t>а</w:t>
      </w:r>
      <w:r w:rsidR="00AF0C55">
        <w:rPr>
          <w:bCs/>
          <w:sz w:val="28"/>
          <w:szCs w:val="28"/>
        </w:rPr>
        <w:t>;</w:t>
      </w: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Кропачев</w:t>
      </w:r>
      <w:r w:rsidR="00543586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Анн</w:t>
      </w:r>
      <w:r w:rsidR="00543586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Александровн</w:t>
      </w:r>
      <w:r w:rsidR="00543586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;</w:t>
      </w: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Акопян</w:t>
      </w:r>
      <w:r w:rsidR="0054358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Михаил</w:t>
      </w:r>
      <w:r w:rsidR="0054358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Борисович</w:t>
      </w:r>
      <w:r w:rsidR="0054358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Лушников</w:t>
      </w:r>
      <w:r w:rsidR="0054358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Александр</w:t>
      </w:r>
      <w:r w:rsidR="0054358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Александрович</w:t>
      </w:r>
      <w:r w:rsidR="00543586">
        <w:rPr>
          <w:bCs/>
          <w:sz w:val="28"/>
          <w:szCs w:val="28"/>
        </w:rPr>
        <w:t>а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</w:p>
    <w:p w:rsidR="00F8097D" w:rsidRPr="00F8097D" w:rsidRDefault="00F8097D" w:rsidP="00F8097D">
      <w:pPr>
        <w:ind w:firstLine="709"/>
        <w:jc w:val="both"/>
        <w:rPr>
          <w:bCs/>
          <w:i/>
          <w:iCs/>
          <w:sz w:val="28"/>
          <w:szCs w:val="28"/>
        </w:rPr>
      </w:pPr>
      <w:r w:rsidRPr="00F8097D">
        <w:rPr>
          <w:bCs/>
          <w:sz w:val="28"/>
          <w:szCs w:val="28"/>
        </w:rPr>
        <w:lastRenderedPageBreak/>
        <w:t xml:space="preserve">2. Выдать зарегистрированным депутатам </w:t>
      </w:r>
      <w:r w:rsidRPr="00F8097D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F8097D">
        <w:rPr>
          <w:rFonts w:eastAsia="Arial Unicode MS"/>
          <w:bCs/>
          <w:sz w:val="28"/>
          <w:szCs w:val="28"/>
        </w:rPr>
        <w:t xml:space="preserve">  </w:t>
      </w:r>
      <w:r w:rsidRPr="00F8097D">
        <w:rPr>
          <w:sz w:val="28"/>
          <w:szCs w:val="28"/>
        </w:rPr>
        <w:t xml:space="preserve"> избранным п</w:t>
      </w:r>
      <w:r w:rsidR="00B807C5">
        <w:rPr>
          <w:sz w:val="28"/>
          <w:szCs w:val="28"/>
        </w:rPr>
        <w:t>о единому избирательному округу</w:t>
      </w:r>
      <w:r w:rsidRPr="00F8097D">
        <w:rPr>
          <w:bCs/>
          <w:sz w:val="28"/>
          <w:szCs w:val="28"/>
        </w:rPr>
        <w:t xml:space="preserve"> удостоверения об избрании.</w:t>
      </w:r>
    </w:p>
    <w:p w:rsidR="00F8097D" w:rsidRPr="00F8097D" w:rsidRDefault="00F8097D" w:rsidP="00F8097D">
      <w:pPr>
        <w:tabs>
          <w:tab w:val="left" w:pos="142"/>
        </w:tabs>
        <w:ind w:left="709"/>
        <w:jc w:val="both"/>
        <w:rPr>
          <w:sz w:val="28"/>
          <w:szCs w:val="28"/>
        </w:rPr>
      </w:pPr>
    </w:p>
    <w:p w:rsidR="00EB1194" w:rsidRPr="00F8097D" w:rsidRDefault="00F8097D" w:rsidP="00EB1194">
      <w:pPr>
        <w:ind w:firstLine="360"/>
        <w:jc w:val="both"/>
        <w:rPr>
          <w:caps/>
          <w:sz w:val="28"/>
          <w:szCs w:val="28"/>
        </w:rPr>
      </w:pPr>
      <w:r w:rsidRPr="00F8097D">
        <w:rPr>
          <w:sz w:val="28"/>
          <w:szCs w:val="28"/>
        </w:rPr>
        <w:t xml:space="preserve">    </w:t>
      </w:r>
      <w:r w:rsidR="00EB1194" w:rsidRPr="00366E98">
        <w:rPr>
          <w:bCs/>
          <w:sz w:val="28"/>
          <w:szCs w:val="28"/>
        </w:rPr>
        <w:t xml:space="preserve">3. </w:t>
      </w:r>
      <w:r w:rsidR="00EB1194" w:rsidRPr="00366E98">
        <w:rPr>
          <w:sz w:val="28"/>
          <w:szCs w:val="28"/>
        </w:rPr>
        <w:t>Опубликовать настоящее постановление в газете «Минеральные</w:t>
      </w:r>
      <w:r w:rsidR="00EB1194" w:rsidRPr="00366E98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</w:t>
      </w:r>
      <w:r w:rsidR="00EB1194">
        <w:rPr>
          <w:sz w:val="28"/>
        </w:rPr>
        <w:t>.</w:t>
      </w:r>
    </w:p>
    <w:p w:rsidR="00F8097D" w:rsidRPr="00F8097D" w:rsidRDefault="00F8097D" w:rsidP="00F8097D">
      <w:pPr>
        <w:ind w:left="360"/>
        <w:jc w:val="both"/>
        <w:rPr>
          <w:caps/>
          <w:sz w:val="28"/>
          <w:szCs w:val="28"/>
        </w:rPr>
      </w:pPr>
    </w:p>
    <w:p w:rsidR="00F8097D" w:rsidRDefault="00F8097D" w:rsidP="00F8097D"/>
    <w:p w:rsidR="00F8097D" w:rsidRDefault="00F8097D" w:rsidP="00F8097D"/>
    <w:p w:rsidR="00F8097D" w:rsidRPr="00FA6FA5" w:rsidRDefault="00F8097D" w:rsidP="00F8097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8097D" w:rsidRPr="00FA6FA5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F8097D" w:rsidRPr="00FA6FA5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F8097D" w:rsidRPr="00033E27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F8097D" w:rsidP="00B64C20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E259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15F5A"/>
    <w:multiLevelType w:val="hybridMultilevel"/>
    <w:tmpl w:val="B908F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0495E"/>
    <w:rsid w:val="00033E27"/>
    <w:rsid w:val="000B13D7"/>
    <w:rsid w:val="000D5A9A"/>
    <w:rsid w:val="00170F82"/>
    <w:rsid w:val="001B428C"/>
    <w:rsid w:val="001F33CC"/>
    <w:rsid w:val="00201537"/>
    <w:rsid w:val="002D6C14"/>
    <w:rsid w:val="002F36EB"/>
    <w:rsid w:val="003D2526"/>
    <w:rsid w:val="00426BE2"/>
    <w:rsid w:val="00457C35"/>
    <w:rsid w:val="004A2771"/>
    <w:rsid w:val="00543586"/>
    <w:rsid w:val="00556131"/>
    <w:rsid w:val="005D5221"/>
    <w:rsid w:val="008A45EA"/>
    <w:rsid w:val="008A6AB8"/>
    <w:rsid w:val="00914271"/>
    <w:rsid w:val="00A03359"/>
    <w:rsid w:val="00A34428"/>
    <w:rsid w:val="00AF0C55"/>
    <w:rsid w:val="00B53F2D"/>
    <w:rsid w:val="00B64C20"/>
    <w:rsid w:val="00B807C5"/>
    <w:rsid w:val="00BF3FA0"/>
    <w:rsid w:val="00C121E3"/>
    <w:rsid w:val="00CA70C8"/>
    <w:rsid w:val="00CD2B1E"/>
    <w:rsid w:val="00D4528E"/>
    <w:rsid w:val="00E259B3"/>
    <w:rsid w:val="00EB1194"/>
    <w:rsid w:val="00F80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F8097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09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lock Text"/>
    <w:basedOn w:val="a"/>
    <w:semiHidden/>
    <w:unhideWhenUsed/>
    <w:rsid w:val="00F8097D"/>
    <w:pPr>
      <w:autoSpaceDE w:val="0"/>
      <w:autoSpaceDN w:val="0"/>
      <w:ind w:left="1134" w:right="1132"/>
      <w:jc w:val="center"/>
    </w:pPr>
    <w:rPr>
      <w:b/>
      <w:bCs/>
      <w:sz w:val="28"/>
      <w:szCs w:val="28"/>
    </w:rPr>
  </w:style>
  <w:style w:type="paragraph" w:styleId="a8">
    <w:name w:val="Plain Text"/>
    <w:basedOn w:val="a"/>
    <w:link w:val="a9"/>
    <w:semiHidden/>
    <w:unhideWhenUsed/>
    <w:rsid w:val="00F8097D"/>
    <w:pPr>
      <w:widowControl w:val="0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F8097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F8097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31">
    <w:name w:val="Основной текст 31"/>
    <w:basedOn w:val="a"/>
    <w:rsid w:val="00F8097D"/>
    <w:pPr>
      <w:overflowPunct w:val="0"/>
      <w:autoSpaceDE w:val="0"/>
      <w:autoSpaceDN w:val="0"/>
      <w:adjustRightInd w:val="0"/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ConsCell">
    <w:name w:val="ConsCell"/>
    <w:rsid w:val="00F8097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61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6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2015-09-29T12:23:00Z</cp:lastPrinted>
  <dcterms:created xsi:type="dcterms:W3CDTF">2015-09-29T06:47:00Z</dcterms:created>
  <dcterms:modified xsi:type="dcterms:W3CDTF">2015-10-02T06:54:00Z</dcterms:modified>
</cp:coreProperties>
</file>